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EE" w:rsidRDefault="00AB462A">
      <w:r>
        <w:rPr>
          <w:rStyle w:val="a3"/>
        </w:rPr>
        <w:t>Информация о поставщиках продуктов питания на 2022-2023 учебный год</w:t>
      </w:r>
      <w:r>
        <w:t>:</w:t>
      </w:r>
      <w:r>
        <w:br/>
        <w:t>1    ООО ПФК «Типэк    ИНН 2430001514, 663980, Красноярский край, г. Бородино, мкр. Стахановский, д. 12 хлеб и хлебобулочные изделия</w:t>
      </w:r>
      <w:r>
        <w:br/>
        <w:t>2    ИП Донец Н.Н.    Красноярский край, г Бородино, ул. Октябрьская 82-28, продукты питания</w:t>
      </w:r>
    </w:p>
    <w:sectPr w:rsidR="000F22EE" w:rsidSect="00D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B462A"/>
    <w:rsid w:val="00432767"/>
    <w:rsid w:val="007E0073"/>
    <w:rsid w:val="00AB462A"/>
    <w:rsid w:val="00D6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4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MultiDVD Team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2022-12-12T13:55:00Z</dcterms:created>
  <dcterms:modified xsi:type="dcterms:W3CDTF">2022-12-12T13:55:00Z</dcterms:modified>
</cp:coreProperties>
</file>